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675A7" w14:textId="77777777" w:rsidR="007157FE" w:rsidRPr="00852DD2" w:rsidRDefault="00852DD2" w:rsidP="00852DD2">
      <w:pPr>
        <w:outlineLvl w:val="0"/>
        <w:rPr>
          <w:b/>
        </w:rPr>
      </w:pPr>
      <w:r w:rsidRPr="00852DD2">
        <w:rPr>
          <w:b/>
        </w:rPr>
        <w:t>POZOROVACÍ ARCH (dynamická pedagogická diagnostika)</w:t>
      </w:r>
    </w:p>
    <w:p w14:paraId="2CDC63AE" w14:textId="77777777" w:rsidR="00852DD2" w:rsidRDefault="00852DD2"/>
    <w:p w14:paraId="1DE8E626" w14:textId="77777777" w:rsidR="00852DD2" w:rsidRDefault="00852DD2"/>
    <w:p w14:paraId="0AD214C7" w14:textId="53FCA2D8" w:rsidR="00852DD2" w:rsidRDefault="00852DD2">
      <w:r>
        <w:t>Meno a priezvisko dieťaťa:</w:t>
      </w:r>
      <w:r w:rsidR="00EA7547">
        <w:t xml:space="preserve"> S. O. </w:t>
      </w:r>
    </w:p>
    <w:p w14:paraId="3873C905" w14:textId="00870955" w:rsidR="00852DD2" w:rsidRDefault="00852DD2">
      <w:r>
        <w:t xml:space="preserve">Trieda: </w:t>
      </w:r>
      <w:r w:rsidR="00187B7C">
        <w:t>3.B</w:t>
      </w:r>
    </w:p>
    <w:p w14:paraId="4CF39D88" w14:textId="7E152E3E" w:rsidR="00852DD2" w:rsidRDefault="00C73ED0">
      <w:r>
        <w:t xml:space="preserve">Pozorovanie uskutočnil: </w:t>
      </w:r>
      <w:r w:rsidR="00187B7C">
        <w:t>Mgr. Viera Kvaková</w:t>
      </w:r>
    </w:p>
    <w:p w14:paraId="38EF46A5" w14:textId="77777777" w:rsidR="00852DD2" w:rsidRDefault="00852DD2"/>
    <w:p w14:paraId="4E75F26B" w14:textId="77777777" w:rsidR="00852DD2" w:rsidRDefault="00852DD2" w:rsidP="00852DD2">
      <w:pPr>
        <w:outlineLvl w:val="0"/>
        <w:rPr>
          <w:b/>
        </w:rPr>
      </w:pPr>
      <w:r w:rsidRPr="00852DD2">
        <w:rPr>
          <w:b/>
        </w:rPr>
        <w:t xml:space="preserve">Vstup: </w:t>
      </w:r>
    </w:p>
    <w:p w14:paraId="1DE1E1D8" w14:textId="77777777" w:rsidR="00852DD2" w:rsidRDefault="00852DD2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25C3F01" w14:textId="77777777" w:rsidTr="00852DD2">
        <w:tc>
          <w:tcPr>
            <w:tcW w:w="4528" w:type="dxa"/>
          </w:tcPr>
          <w:p w14:paraId="7DA1CF51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</w:tcPr>
          <w:p w14:paraId="439B4AF0" w14:textId="77777777" w:rsid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Žiak na začiatku práce bol nesústredený, nesústredenosť bola do značnej miery ovplyvnená nepochopením pojmov. </w:t>
            </w:r>
          </w:p>
          <w:p w14:paraId="3796C469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 odstráneniu prvotného, nejasného chápania som použila slovník slovenského jazyka.</w:t>
            </w:r>
          </w:p>
          <w:p w14:paraId="2DF9C736" w14:textId="77777777" w:rsidR="00852DD2" w:rsidRDefault="00852DD2">
            <w:pPr>
              <w:rPr>
                <w:b/>
              </w:rPr>
            </w:pPr>
          </w:p>
        </w:tc>
      </w:tr>
      <w:tr w:rsidR="00852DD2" w14:paraId="11C778C8" w14:textId="77777777" w:rsidTr="00852DD2">
        <w:tc>
          <w:tcPr>
            <w:tcW w:w="4528" w:type="dxa"/>
          </w:tcPr>
          <w:p w14:paraId="07E9E1C8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14:paraId="32877605" w14:textId="77777777" w:rsidR="00852DD2" w:rsidRPr="00852DD2" w:rsidRDefault="0085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Žiak začínal prácu impulzívne, nepremýšľal o postupnosti krokov pri práci s 2 zdrojmi informácií.</w:t>
            </w:r>
          </w:p>
        </w:tc>
      </w:tr>
      <w:tr w:rsidR="00852DD2" w14:paraId="357E84ED" w14:textId="77777777" w:rsidTr="00852DD2">
        <w:tc>
          <w:tcPr>
            <w:tcW w:w="4528" w:type="dxa"/>
          </w:tcPr>
          <w:p w14:paraId="2C7157C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14:paraId="1340BC25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variabilite rôznych javov nedošlo k uchovávaniu tvarov.</w:t>
            </w:r>
          </w:p>
        </w:tc>
      </w:tr>
      <w:tr w:rsidR="00852DD2" w14:paraId="7F24F808" w14:textId="77777777" w:rsidTr="00852DD2">
        <w:tc>
          <w:tcPr>
            <w:tcW w:w="4528" w:type="dxa"/>
          </w:tcPr>
          <w:p w14:paraId="51BE3563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14:paraId="09130723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Dobre vyvinutá</w:t>
            </w:r>
          </w:p>
          <w:p w14:paraId="3A0579F8" w14:textId="77777777" w:rsidR="00852DD2" w:rsidRDefault="00852DD2">
            <w:pPr>
              <w:rPr>
                <w:b/>
              </w:rPr>
            </w:pPr>
          </w:p>
        </w:tc>
      </w:tr>
      <w:tr w:rsidR="00852DD2" w14:paraId="6DCFCD93" w14:textId="77777777" w:rsidTr="00852DD2">
        <w:tc>
          <w:tcPr>
            <w:tcW w:w="4528" w:type="dxa"/>
          </w:tcPr>
          <w:p w14:paraId="484C3C0C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14:paraId="2FA87CFD" w14:textId="56F96DAA" w:rsidR="00852DD2" w:rsidRPr="00852DD2" w:rsidRDefault="00901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Problémy</w:t>
            </w:r>
            <w:r w:rsidR="00852DD2" w:rsidRPr="00852DD2">
              <w:rPr>
                <w:sz w:val="18"/>
                <w:szCs w:val="18"/>
              </w:rPr>
              <w:t xml:space="preserve"> pri plánovaní.</w:t>
            </w:r>
          </w:p>
        </w:tc>
      </w:tr>
    </w:tbl>
    <w:p w14:paraId="580E6E2C" w14:textId="77777777" w:rsidR="00852DD2" w:rsidRDefault="00852DD2">
      <w:pPr>
        <w:rPr>
          <w:b/>
        </w:rPr>
      </w:pPr>
    </w:p>
    <w:p w14:paraId="3CA56BDF" w14:textId="77777777" w:rsidR="00852DD2" w:rsidRDefault="00852DD2">
      <w:pPr>
        <w:rPr>
          <w:b/>
        </w:rPr>
      </w:pPr>
    </w:p>
    <w:p w14:paraId="31281458" w14:textId="77777777" w:rsidR="00852DD2" w:rsidRDefault="00852DD2">
      <w:pPr>
        <w:rPr>
          <w:b/>
        </w:rPr>
      </w:pPr>
    </w:p>
    <w:p w14:paraId="69A12EA3" w14:textId="77777777" w:rsidR="00852DD2" w:rsidRDefault="00852DD2" w:rsidP="00852DD2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85A488F" w14:textId="77777777" w:rsidTr="00852DD2">
        <w:tc>
          <w:tcPr>
            <w:tcW w:w="4528" w:type="dxa"/>
          </w:tcPr>
          <w:p w14:paraId="678705AB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14:paraId="41F164E3" w14:textId="77777777" w:rsidR="00852DD2" w:rsidRDefault="00852DD2">
            <w:pPr>
              <w:rPr>
                <w:b/>
              </w:rPr>
            </w:pPr>
          </w:p>
          <w:p w14:paraId="64B8244A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Nedostatočná schopnosť rozpoznať a definovať problém.</w:t>
            </w:r>
          </w:p>
          <w:p w14:paraId="07552432" w14:textId="77777777" w:rsidR="00852DD2" w:rsidRDefault="00852DD2">
            <w:pPr>
              <w:rPr>
                <w:b/>
              </w:rPr>
            </w:pPr>
          </w:p>
        </w:tc>
      </w:tr>
      <w:tr w:rsidR="00852DD2" w14:paraId="451F0F55" w14:textId="77777777" w:rsidTr="00852DD2">
        <w:tc>
          <w:tcPr>
            <w:tcW w:w="4528" w:type="dxa"/>
          </w:tcPr>
          <w:p w14:paraId="6A9E913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14:paraId="60357060" w14:textId="77777777" w:rsidR="00852DD2" w:rsidRPr="00852DD2" w:rsidRDefault="00852DD2">
            <w:pPr>
              <w:rPr>
                <w:sz w:val="18"/>
                <w:szCs w:val="18"/>
              </w:rPr>
            </w:pPr>
          </w:p>
          <w:p w14:paraId="7D24EFB5" w14:textId="77777777" w:rsidR="00852DD2" w:rsidRPr="00852DD2" w:rsidRDefault="00852DD2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Neschopnosť rozlíšiť dôležité, podstatné informácie.</w:t>
            </w:r>
          </w:p>
          <w:p w14:paraId="0D0CF4FC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14:paraId="78C39C27" w14:textId="77777777" w:rsidTr="00852DD2">
        <w:tc>
          <w:tcPr>
            <w:tcW w:w="4528" w:type="dxa"/>
          </w:tcPr>
          <w:p w14:paraId="539C1B07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14:paraId="26C5ABA5" w14:textId="77777777" w:rsidR="00852DD2" w:rsidRDefault="00852DD2">
            <w:pPr>
              <w:rPr>
                <w:b/>
              </w:rPr>
            </w:pPr>
          </w:p>
          <w:p w14:paraId="08569317" w14:textId="77777777" w:rsidR="00852DD2" w:rsidRPr="00852DD2" w:rsidRDefault="00852DD2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zúžené</w:t>
            </w:r>
          </w:p>
          <w:p w14:paraId="7C558B08" w14:textId="77777777" w:rsidR="00852DD2" w:rsidRDefault="00852DD2">
            <w:pPr>
              <w:rPr>
                <w:b/>
              </w:rPr>
            </w:pPr>
          </w:p>
        </w:tc>
      </w:tr>
      <w:tr w:rsidR="00852DD2" w14:paraId="43524C94" w14:textId="77777777" w:rsidTr="00852DD2">
        <w:tc>
          <w:tcPr>
            <w:tcW w:w="4528" w:type="dxa"/>
          </w:tcPr>
          <w:p w14:paraId="034A73E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14:paraId="5A4C9EB5" w14:textId="77777777" w:rsidR="00852DD2" w:rsidRDefault="00852DD2">
            <w:pPr>
              <w:rPr>
                <w:b/>
              </w:rPr>
            </w:pPr>
          </w:p>
          <w:p w14:paraId="48717E64" w14:textId="77777777" w:rsidR="00852DD2" w:rsidRDefault="00852DD2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Epizoidické</w:t>
            </w:r>
            <w:proofErr w:type="spellEnd"/>
            <w:r w:rsidRPr="00852DD2">
              <w:rPr>
                <w:sz w:val="18"/>
                <w:szCs w:val="18"/>
              </w:rPr>
              <w:t xml:space="preserve"> uchopenie reality</w:t>
            </w:r>
          </w:p>
          <w:p w14:paraId="450A9DBE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14:paraId="07C9FBC4" w14:textId="77777777" w:rsidTr="00852DD2">
        <w:tc>
          <w:tcPr>
            <w:tcW w:w="4528" w:type="dxa"/>
          </w:tcPr>
          <w:p w14:paraId="47509957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14:paraId="7A1774B2" w14:textId="77777777" w:rsidR="00852DD2" w:rsidRPr="00852DD2" w:rsidRDefault="00852DD2">
            <w:pPr>
              <w:rPr>
                <w:sz w:val="18"/>
                <w:szCs w:val="18"/>
              </w:rPr>
            </w:pPr>
          </w:p>
          <w:p w14:paraId="70E4C58D" w14:textId="77777777" w:rsidR="00852DD2" w:rsidRPr="00852DD2" w:rsidRDefault="00852DD2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Spontánne porovnávanie</w:t>
            </w:r>
          </w:p>
          <w:p w14:paraId="137B99DA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</w:tbl>
    <w:p w14:paraId="6ACC5130" w14:textId="77777777" w:rsidR="00852DD2" w:rsidRDefault="00852DD2">
      <w:pPr>
        <w:rPr>
          <w:b/>
        </w:rPr>
      </w:pPr>
    </w:p>
    <w:p w14:paraId="3B53871D" w14:textId="77777777" w:rsidR="00852DD2" w:rsidRDefault="00852DD2" w:rsidP="00852DD2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2F3E973" w14:textId="77777777" w:rsidTr="00852DD2">
        <w:tc>
          <w:tcPr>
            <w:tcW w:w="4528" w:type="dxa"/>
          </w:tcPr>
          <w:p w14:paraId="0E7333F0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14:paraId="749C2DD7" w14:textId="77777777" w:rsidR="00852DD2" w:rsidRDefault="00852DD2">
            <w:pPr>
              <w:rPr>
                <w:b/>
              </w:rPr>
            </w:pPr>
          </w:p>
          <w:p w14:paraId="26977F07" w14:textId="77777777" w:rsidR="00852DD2" w:rsidRPr="00C73ED0" w:rsidRDefault="00C73ED0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Nedostatok – obmedzená schopnosť vyvodzovať závery.</w:t>
            </w:r>
          </w:p>
          <w:p w14:paraId="1CF0F501" w14:textId="77777777" w:rsidR="00852DD2" w:rsidRDefault="00852DD2">
            <w:pPr>
              <w:rPr>
                <w:b/>
              </w:rPr>
            </w:pPr>
          </w:p>
        </w:tc>
      </w:tr>
      <w:tr w:rsidR="00852DD2" w:rsidRPr="00C73ED0" w14:paraId="08DA68CF" w14:textId="77777777" w:rsidTr="00852DD2">
        <w:tc>
          <w:tcPr>
            <w:tcW w:w="4528" w:type="dxa"/>
          </w:tcPr>
          <w:p w14:paraId="424FC28F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14:paraId="08E7C35E" w14:textId="77777777" w:rsidR="00852DD2" w:rsidRDefault="00852DD2">
            <w:pPr>
              <w:rPr>
                <w:b/>
              </w:rPr>
            </w:pPr>
          </w:p>
          <w:p w14:paraId="3E3E9157" w14:textId="77777777"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14:paraId="015A862F" w14:textId="77777777" w:rsidR="00852DD2" w:rsidRPr="00C73ED0" w:rsidRDefault="00C73ED0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Egocentrická, nedostatok presnosti.</w:t>
            </w:r>
          </w:p>
        </w:tc>
      </w:tr>
      <w:tr w:rsidR="00852DD2" w14:paraId="598C3A49" w14:textId="77777777" w:rsidTr="00852DD2">
        <w:tc>
          <w:tcPr>
            <w:tcW w:w="4528" w:type="dxa"/>
          </w:tcPr>
          <w:p w14:paraId="3DF3755D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14:paraId="3FEA3D8D" w14:textId="77777777" w:rsidR="00852DD2" w:rsidRDefault="00852DD2">
            <w:pPr>
              <w:rPr>
                <w:b/>
              </w:rPr>
            </w:pPr>
          </w:p>
          <w:p w14:paraId="18481468" w14:textId="77777777"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14:paraId="20438684" w14:textId="77777777" w:rsidR="00852DD2" w:rsidRPr="00C73ED0" w:rsidRDefault="00C73ED0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Blokovanie, panika, bojkot</w:t>
            </w:r>
          </w:p>
        </w:tc>
      </w:tr>
      <w:tr w:rsidR="00852DD2" w14:paraId="4A047885" w14:textId="77777777" w:rsidTr="00852DD2">
        <w:tc>
          <w:tcPr>
            <w:tcW w:w="4528" w:type="dxa"/>
          </w:tcPr>
          <w:p w14:paraId="73A4F588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14:paraId="1A6C5BA5" w14:textId="60A2C843" w:rsidR="00852DD2" w:rsidRPr="00C73ED0" w:rsidRDefault="00901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Problémy</w:t>
            </w:r>
            <w:r w:rsidR="00C73ED0">
              <w:rPr>
                <w:sz w:val="18"/>
                <w:szCs w:val="18"/>
              </w:rPr>
              <w:t xml:space="preserve"> pri vytváraní predstáv o reálnych súvislostiach.</w:t>
            </w:r>
          </w:p>
        </w:tc>
      </w:tr>
    </w:tbl>
    <w:p w14:paraId="150BD289" w14:textId="77777777" w:rsidR="00187B7C" w:rsidRPr="00852DD2" w:rsidRDefault="00187B7C" w:rsidP="00187B7C">
      <w:pPr>
        <w:outlineLvl w:val="0"/>
        <w:rPr>
          <w:b/>
        </w:rPr>
      </w:pPr>
      <w:r w:rsidRPr="00852DD2">
        <w:rPr>
          <w:b/>
        </w:rPr>
        <w:lastRenderedPageBreak/>
        <w:t>POZOROVACÍ ARCH (dynamická pedagogická diagnostika)</w:t>
      </w:r>
    </w:p>
    <w:p w14:paraId="01989F79" w14:textId="77777777" w:rsidR="00187B7C" w:rsidRDefault="00187B7C" w:rsidP="00187B7C"/>
    <w:p w14:paraId="572AA64B" w14:textId="77777777" w:rsidR="00187B7C" w:rsidRDefault="00187B7C" w:rsidP="00187B7C"/>
    <w:p w14:paraId="1A3A7413" w14:textId="3F74ADFC" w:rsidR="00187B7C" w:rsidRDefault="00187B7C" w:rsidP="00187B7C">
      <w:r>
        <w:t>Meno a priezvisko dieťaťa: J</w:t>
      </w:r>
      <w:r w:rsidR="00EA7547">
        <w:t>.</w:t>
      </w:r>
      <w:r>
        <w:t xml:space="preserve"> S</w:t>
      </w:r>
      <w:r w:rsidR="00EA7547">
        <w:t xml:space="preserve">. </w:t>
      </w:r>
      <w:bookmarkStart w:id="0" w:name="_GoBack"/>
      <w:bookmarkEnd w:id="0"/>
    </w:p>
    <w:p w14:paraId="4F83C043" w14:textId="77777777" w:rsidR="00187B7C" w:rsidRDefault="00187B7C" w:rsidP="00187B7C">
      <w:r>
        <w:t>Trieda: 3.B</w:t>
      </w:r>
    </w:p>
    <w:p w14:paraId="0C73AF7F" w14:textId="77777777" w:rsidR="00187B7C" w:rsidRDefault="00187B7C" w:rsidP="00187B7C">
      <w:r>
        <w:t>Pozorovanie uskutočnil: Mgr. Viera Kvaková</w:t>
      </w:r>
    </w:p>
    <w:p w14:paraId="4D2056DB" w14:textId="77777777" w:rsidR="00187B7C" w:rsidRDefault="00187B7C" w:rsidP="00187B7C"/>
    <w:p w14:paraId="6CB0E07B" w14:textId="77777777" w:rsidR="00187B7C" w:rsidRDefault="00187B7C" w:rsidP="00187B7C">
      <w:pPr>
        <w:outlineLvl w:val="0"/>
        <w:rPr>
          <w:b/>
        </w:rPr>
      </w:pPr>
      <w:r w:rsidRPr="00852DD2">
        <w:rPr>
          <w:b/>
        </w:rPr>
        <w:t xml:space="preserve">Vstup: </w:t>
      </w:r>
    </w:p>
    <w:p w14:paraId="58A0AF1D" w14:textId="77777777" w:rsidR="00187B7C" w:rsidRDefault="00187B7C" w:rsidP="00187B7C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87B7C" w14:paraId="60B63832" w14:textId="77777777" w:rsidTr="009B34F9">
        <w:tc>
          <w:tcPr>
            <w:tcW w:w="4528" w:type="dxa"/>
          </w:tcPr>
          <w:p w14:paraId="276AE30C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</w:tcPr>
          <w:p w14:paraId="4A951255" w14:textId="77777777" w:rsidR="00187B7C" w:rsidRDefault="00187B7C" w:rsidP="009B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Žiak na začiatku práce bol nesústredený, nesústredenosť bola do značnej miery ovplyvnená nepochopením pojmov. </w:t>
            </w:r>
          </w:p>
          <w:p w14:paraId="53ED31F3" w14:textId="77777777" w:rsidR="00187B7C" w:rsidRPr="00852DD2" w:rsidRDefault="00187B7C" w:rsidP="009B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 odstráneniu prvotného, nejasného chápania som použila slovník slovenského jazyka.</w:t>
            </w:r>
          </w:p>
          <w:p w14:paraId="4DA226C5" w14:textId="77777777" w:rsidR="00187B7C" w:rsidRDefault="00187B7C" w:rsidP="009B34F9">
            <w:pPr>
              <w:rPr>
                <w:b/>
              </w:rPr>
            </w:pPr>
          </w:p>
        </w:tc>
      </w:tr>
      <w:tr w:rsidR="00187B7C" w14:paraId="34DA7BD5" w14:textId="77777777" w:rsidTr="009B34F9">
        <w:tc>
          <w:tcPr>
            <w:tcW w:w="4528" w:type="dxa"/>
          </w:tcPr>
          <w:p w14:paraId="4996ADD4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14:paraId="34978BC9" w14:textId="77777777" w:rsidR="00187B7C" w:rsidRPr="00852DD2" w:rsidRDefault="00187B7C" w:rsidP="009B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Žiak začínal prácu impulzívne, nepremýšľal o postupnosti krokov pri práci s 2 zdrojmi informácií.</w:t>
            </w:r>
          </w:p>
        </w:tc>
      </w:tr>
      <w:tr w:rsidR="00187B7C" w14:paraId="55360DA5" w14:textId="77777777" w:rsidTr="009B34F9">
        <w:tc>
          <w:tcPr>
            <w:tcW w:w="4528" w:type="dxa"/>
          </w:tcPr>
          <w:p w14:paraId="3CCD5DBD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14:paraId="2D9200D1" w14:textId="77777777" w:rsidR="00187B7C" w:rsidRPr="00852DD2" w:rsidRDefault="00187B7C" w:rsidP="009B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variabilite rôznych javov nedošlo k uchovávaniu tvarov.</w:t>
            </w:r>
          </w:p>
        </w:tc>
      </w:tr>
      <w:tr w:rsidR="00187B7C" w14:paraId="4F17B360" w14:textId="77777777" w:rsidTr="009B34F9">
        <w:tc>
          <w:tcPr>
            <w:tcW w:w="4528" w:type="dxa"/>
          </w:tcPr>
          <w:p w14:paraId="15B643DE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14:paraId="0C5655B9" w14:textId="77777777" w:rsidR="00187B7C" w:rsidRPr="00852DD2" w:rsidRDefault="00187B7C" w:rsidP="009B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Dobre vyvinutá</w:t>
            </w:r>
          </w:p>
          <w:p w14:paraId="672344EA" w14:textId="77777777" w:rsidR="00187B7C" w:rsidRDefault="00187B7C" w:rsidP="009B34F9">
            <w:pPr>
              <w:rPr>
                <w:b/>
              </w:rPr>
            </w:pPr>
          </w:p>
        </w:tc>
      </w:tr>
      <w:tr w:rsidR="00187B7C" w14:paraId="7645B565" w14:textId="77777777" w:rsidTr="009B34F9">
        <w:tc>
          <w:tcPr>
            <w:tcW w:w="4528" w:type="dxa"/>
          </w:tcPr>
          <w:p w14:paraId="5B495911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14:paraId="27EAD04C" w14:textId="77777777" w:rsidR="00187B7C" w:rsidRPr="00852DD2" w:rsidRDefault="00187B7C" w:rsidP="009B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Problémy</w:t>
            </w:r>
            <w:r w:rsidRPr="00852DD2">
              <w:rPr>
                <w:sz w:val="18"/>
                <w:szCs w:val="18"/>
              </w:rPr>
              <w:t xml:space="preserve"> pri plánovaní.</w:t>
            </w:r>
          </w:p>
        </w:tc>
      </w:tr>
    </w:tbl>
    <w:p w14:paraId="6B4CCFF6" w14:textId="77777777" w:rsidR="00187B7C" w:rsidRDefault="00187B7C" w:rsidP="00187B7C">
      <w:pPr>
        <w:rPr>
          <w:b/>
        </w:rPr>
      </w:pPr>
    </w:p>
    <w:p w14:paraId="7CD2FC56" w14:textId="77777777" w:rsidR="00187B7C" w:rsidRDefault="00187B7C" w:rsidP="00187B7C">
      <w:pPr>
        <w:rPr>
          <w:b/>
        </w:rPr>
      </w:pPr>
    </w:p>
    <w:p w14:paraId="452765B4" w14:textId="77777777" w:rsidR="00187B7C" w:rsidRDefault="00187B7C" w:rsidP="00187B7C">
      <w:pPr>
        <w:rPr>
          <w:b/>
        </w:rPr>
      </w:pPr>
    </w:p>
    <w:p w14:paraId="13758AFA" w14:textId="77777777" w:rsidR="00187B7C" w:rsidRDefault="00187B7C" w:rsidP="00187B7C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87B7C" w14:paraId="7D55F905" w14:textId="77777777" w:rsidTr="009B34F9">
        <w:tc>
          <w:tcPr>
            <w:tcW w:w="4528" w:type="dxa"/>
          </w:tcPr>
          <w:p w14:paraId="1F615178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14:paraId="737F285B" w14:textId="77777777" w:rsidR="00187B7C" w:rsidRDefault="00187B7C" w:rsidP="009B34F9">
            <w:pPr>
              <w:rPr>
                <w:b/>
              </w:rPr>
            </w:pPr>
          </w:p>
          <w:p w14:paraId="703C1B00" w14:textId="77777777" w:rsidR="00187B7C" w:rsidRPr="00852DD2" w:rsidRDefault="00187B7C" w:rsidP="009B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Nedostatočná schopnosť rozpoznať a definovať problém.</w:t>
            </w:r>
          </w:p>
          <w:p w14:paraId="4CE4B73A" w14:textId="77777777" w:rsidR="00187B7C" w:rsidRDefault="00187B7C" w:rsidP="009B34F9">
            <w:pPr>
              <w:rPr>
                <w:b/>
              </w:rPr>
            </w:pPr>
          </w:p>
        </w:tc>
      </w:tr>
      <w:tr w:rsidR="00187B7C" w14:paraId="21983636" w14:textId="77777777" w:rsidTr="009B34F9">
        <w:tc>
          <w:tcPr>
            <w:tcW w:w="4528" w:type="dxa"/>
          </w:tcPr>
          <w:p w14:paraId="663F238F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14:paraId="1F4410C6" w14:textId="77777777" w:rsidR="00187B7C" w:rsidRPr="00852DD2" w:rsidRDefault="00187B7C" w:rsidP="009B34F9">
            <w:pPr>
              <w:rPr>
                <w:sz w:val="18"/>
                <w:szCs w:val="18"/>
              </w:rPr>
            </w:pPr>
          </w:p>
          <w:p w14:paraId="11443E05" w14:textId="77777777" w:rsidR="00187B7C" w:rsidRPr="00852DD2" w:rsidRDefault="00187B7C" w:rsidP="009B34F9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Neschopnosť rozlíšiť dôležité, podstatné informácie.</w:t>
            </w:r>
          </w:p>
          <w:p w14:paraId="020C013D" w14:textId="77777777" w:rsidR="00187B7C" w:rsidRPr="00852DD2" w:rsidRDefault="00187B7C" w:rsidP="009B34F9">
            <w:pPr>
              <w:rPr>
                <w:sz w:val="18"/>
                <w:szCs w:val="18"/>
              </w:rPr>
            </w:pPr>
          </w:p>
        </w:tc>
      </w:tr>
      <w:tr w:rsidR="00187B7C" w14:paraId="4C9E0F31" w14:textId="77777777" w:rsidTr="009B34F9">
        <w:tc>
          <w:tcPr>
            <w:tcW w:w="4528" w:type="dxa"/>
          </w:tcPr>
          <w:p w14:paraId="6764802C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14:paraId="1595FE90" w14:textId="77777777" w:rsidR="00187B7C" w:rsidRDefault="00187B7C" w:rsidP="009B34F9">
            <w:pPr>
              <w:rPr>
                <w:b/>
              </w:rPr>
            </w:pPr>
          </w:p>
          <w:p w14:paraId="3653A757" w14:textId="77777777" w:rsidR="00187B7C" w:rsidRPr="00852DD2" w:rsidRDefault="00187B7C" w:rsidP="009B34F9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zúžené</w:t>
            </w:r>
          </w:p>
          <w:p w14:paraId="424783F4" w14:textId="77777777" w:rsidR="00187B7C" w:rsidRDefault="00187B7C" w:rsidP="009B34F9">
            <w:pPr>
              <w:rPr>
                <w:b/>
              </w:rPr>
            </w:pPr>
          </w:p>
        </w:tc>
      </w:tr>
      <w:tr w:rsidR="00187B7C" w14:paraId="52705BA0" w14:textId="77777777" w:rsidTr="009B34F9">
        <w:tc>
          <w:tcPr>
            <w:tcW w:w="4528" w:type="dxa"/>
          </w:tcPr>
          <w:p w14:paraId="66B9A5B0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14:paraId="7B163770" w14:textId="77777777" w:rsidR="00187B7C" w:rsidRDefault="00187B7C" w:rsidP="009B34F9">
            <w:pPr>
              <w:rPr>
                <w:b/>
              </w:rPr>
            </w:pPr>
          </w:p>
          <w:p w14:paraId="1E59B01C" w14:textId="77777777" w:rsidR="00187B7C" w:rsidRDefault="00187B7C" w:rsidP="009B34F9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Epizoidické</w:t>
            </w:r>
            <w:proofErr w:type="spellEnd"/>
            <w:r w:rsidRPr="00852DD2">
              <w:rPr>
                <w:sz w:val="18"/>
                <w:szCs w:val="18"/>
              </w:rPr>
              <w:t xml:space="preserve"> uchopenie reality</w:t>
            </w:r>
          </w:p>
          <w:p w14:paraId="71C5F5B7" w14:textId="77777777" w:rsidR="00187B7C" w:rsidRPr="00852DD2" w:rsidRDefault="00187B7C" w:rsidP="009B34F9">
            <w:pPr>
              <w:rPr>
                <w:sz w:val="18"/>
                <w:szCs w:val="18"/>
              </w:rPr>
            </w:pPr>
          </w:p>
        </w:tc>
      </w:tr>
      <w:tr w:rsidR="00187B7C" w14:paraId="20ECC1CE" w14:textId="77777777" w:rsidTr="009B34F9">
        <w:tc>
          <w:tcPr>
            <w:tcW w:w="4528" w:type="dxa"/>
          </w:tcPr>
          <w:p w14:paraId="3B77E390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14:paraId="0161EE5F" w14:textId="77777777" w:rsidR="00187B7C" w:rsidRPr="00852DD2" w:rsidRDefault="00187B7C" w:rsidP="009B34F9">
            <w:pPr>
              <w:rPr>
                <w:sz w:val="18"/>
                <w:szCs w:val="18"/>
              </w:rPr>
            </w:pPr>
          </w:p>
          <w:p w14:paraId="25026AEF" w14:textId="77777777" w:rsidR="00187B7C" w:rsidRPr="00852DD2" w:rsidRDefault="00187B7C" w:rsidP="009B34F9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Spontánne porovnávanie</w:t>
            </w:r>
          </w:p>
          <w:p w14:paraId="68CD240C" w14:textId="77777777" w:rsidR="00187B7C" w:rsidRPr="00852DD2" w:rsidRDefault="00187B7C" w:rsidP="009B34F9">
            <w:pPr>
              <w:rPr>
                <w:sz w:val="18"/>
                <w:szCs w:val="18"/>
              </w:rPr>
            </w:pPr>
          </w:p>
        </w:tc>
      </w:tr>
    </w:tbl>
    <w:p w14:paraId="35D3CB1C" w14:textId="77777777" w:rsidR="00187B7C" w:rsidRDefault="00187B7C" w:rsidP="00187B7C">
      <w:pPr>
        <w:rPr>
          <w:b/>
        </w:rPr>
      </w:pPr>
    </w:p>
    <w:p w14:paraId="1923D1C2" w14:textId="77777777" w:rsidR="00187B7C" w:rsidRDefault="00187B7C" w:rsidP="00187B7C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87B7C" w14:paraId="1F92A070" w14:textId="77777777" w:rsidTr="009B34F9">
        <w:tc>
          <w:tcPr>
            <w:tcW w:w="4528" w:type="dxa"/>
          </w:tcPr>
          <w:p w14:paraId="0E32B820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14:paraId="4ACE6363" w14:textId="77777777" w:rsidR="00187B7C" w:rsidRDefault="00187B7C" w:rsidP="009B34F9">
            <w:pPr>
              <w:rPr>
                <w:b/>
              </w:rPr>
            </w:pPr>
          </w:p>
          <w:p w14:paraId="6AC7BCE8" w14:textId="77777777" w:rsidR="00187B7C" w:rsidRPr="00C73ED0" w:rsidRDefault="00187B7C" w:rsidP="009B34F9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Nedostatok – obmedzená schopnosť vyvodzovať závery.</w:t>
            </w:r>
          </w:p>
          <w:p w14:paraId="0BA6F85C" w14:textId="77777777" w:rsidR="00187B7C" w:rsidRDefault="00187B7C" w:rsidP="009B34F9">
            <w:pPr>
              <w:rPr>
                <w:b/>
              </w:rPr>
            </w:pPr>
          </w:p>
        </w:tc>
      </w:tr>
      <w:tr w:rsidR="00187B7C" w:rsidRPr="00C73ED0" w14:paraId="6540F599" w14:textId="77777777" w:rsidTr="009B34F9">
        <w:tc>
          <w:tcPr>
            <w:tcW w:w="4528" w:type="dxa"/>
          </w:tcPr>
          <w:p w14:paraId="5721B94F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14:paraId="43CEF69F" w14:textId="77777777" w:rsidR="00187B7C" w:rsidRDefault="00187B7C" w:rsidP="009B34F9">
            <w:pPr>
              <w:rPr>
                <w:b/>
              </w:rPr>
            </w:pPr>
          </w:p>
          <w:p w14:paraId="75D81351" w14:textId="77777777" w:rsidR="00187B7C" w:rsidRDefault="00187B7C" w:rsidP="009B34F9">
            <w:pPr>
              <w:rPr>
                <w:b/>
              </w:rPr>
            </w:pPr>
          </w:p>
        </w:tc>
        <w:tc>
          <w:tcPr>
            <w:tcW w:w="4528" w:type="dxa"/>
          </w:tcPr>
          <w:p w14:paraId="7D69F74B" w14:textId="77777777" w:rsidR="00187B7C" w:rsidRPr="00C73ED0" w:rsidRDefault="00187B7C" w:rsidP="009B34F9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Egocentrická, nedostatok presnosti.</w:t>
            </w:r>
          </w:p>
        </w:tc>
      </w:tr>
      <w:tr w:rsidR="00187B7C" w14:paraId="29935465" w14:textId="77777777" w:rsidTr="009B34F9">
        <w:tc>
          <w:tcPr>
            <w:tcW w:w="4528" w:type="dxa"/>
          </w:tcPr>
          <w:p w14:paraId="081AEA71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14:paraId="0BA0AE32" w14:textId="77777777" w:rsidR="00187B7C" w:rsidRDefault="00187B7C" w:rsidP="009B34F9">
            <w:pPr>
              <w:rPr>
                <w:b/>
              </w:rPr>
            </w:pPr>
          </w:p>
          <w:p w14:paraId="2E477008" w14:textId="77777777" w:rsidR="00187B7C" w:rsidRDefault="00187B7C" w:rsidP="009B34F9">
            <w:pPr>
              <w:rPr>
                <w:b/>
              </w:rPr>
            </w:pPr>
          </w:p>
        </w:tc>
        <w:tc>
          <w:tcPr>
            <w:tcW w:w="4528" w:type="dxa"/>
          </w:tcPr>
          <w:p w14:paraId="05A1C1C5" w14:textId="77777777" w:rsidR="00187B7C" w:rsidRPr="00C73ED0" w:rsidRDefault="00187B7C" w:rsidP="009B34F9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Blokovanie, panika, bojkot</w:t>
            </w:r>
          </w:p>
        </w:tc>
      </w:tr>
      <w:tr w:rsidR="00187B7C" w14:paraId="67C89D5A" w14:textId="77777777" w:rsidTr="009B34F9">
        <w:tc>
          <w:tcPr>
            <w:tcW w:w="4528" w:type="dxa"/>
          </w:tcPr>
          <w:p w14:paraId="14197884" w14:textId="77777777" w:rsidR="00187B7C" w:rsidRDefault="00187B7C" w:rsidP="009B34F9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14:paraId="303120EB" w14:textId="77777777" w:rsidR="00187B7C" w:rsidRPr="00C73ED0" w:rsidRDefault="00187B7C" w:rsidP="009B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Problémy pri vytváraní predstáv o reálnych súvislostiach.</w:t>
            </w:r>
          </w:p>
        </w:tc>
      </w:tr>
    </w:tbl>
    <w:p w14:paraId="28906D45" w14:textId="77777777" w:rsidR="00852DD2" w:rsidRPr="00852DD2" w:rsidRDefault="00852DD2" w:rsidP="00187B7C">
      <w:pPr>
        <w:rPr>
          <w:b/>
        </w:rPr>
      </w:pPr>
    </w:p>
    <w:sectPr w:rsidR="00852DD2" w:rsidRPr="00852DD2" w:rsidSect="007235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2"/>
    <w:rsid w:val="000A2F9D"/>
    <w:rsid w:val="00187B7C"/>
    <w:rsid w:val="0072350B"/>
    <w:rsid w:val="00852DD2"/>
    <w:rsid w:val="00901E0B"/>
    <w:rsid w:val="009C1167"/>
    <w:rsid w:val="00C73ED0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6E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POZOROVACÍ ARCH (dynamická pedagogická diagnostika)</vt:lpstr>
      <vt:lpstr>Vstup: </vt:lpstr>
      <vt:lpstr>Spracovanie:</vt:lpstr>
      <vt:lpstr>Výstup: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bettykas@gmail.com</dc:creator>
  <cp:lastModifiedBy>ZS zastupca 2</cp:lastModifiedBy>
  <cp:revision>2</cp:revision>
  <cp:lastPrinted>2018-09-19T07:57:00Z</cp:lastPrinted>
  <dcterms:created xsi:type="dcterms:W3CDTF">2019-10-09T09:51:00Z</dcterms:created>
  <dcterms:modified xsi:type="dcterms:W3CDTF">2019-10-09T09:51:00Z</dcterms:modified>
</cp:coreProperties>
</file>