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6F" w:rsidRPr="006D3D55" w:rsidRDefault="00977C6F" w:rsidP="00977C6F">
      <w:pPr>
        <w:rPr>
          <w:rFonts w:ascii="Times New Roman" w:hAnsi="Times New Roman" w:cs="Times New Roman"/>
          <w:b/>
          <w:bCs/>
          <w:sz w:val="24"/>
          <w:szCs w:val="24"/>
        </w:rPr>
      </w:pPr>
      <w:r w:rsidRPr="006D3D55">
        <w:rPr>
          <w:rFonts w:ascii="Times New Roman" w:hAnsi="Times New Roman" w:cs="Times New Roman"/>
          <w:b/>
          <w:bCs/>
          <w:sz w:val="24"/>
          <w:szCs w:val="24"/>
        </w:rPr>
        <w:t xml:space="preserve">Klauzula informacyjna – monitoring w </w:t>
      </w:r>
      <w:r>
        <w:rPr>
          <w:rFonts w:ascii="Times New Roman" w:hAnsi="Times New Roman" w:cs="Times New Roman"/>
          <w:b/>
          <w:bCs/>
          <w:sz w:val="24"/>
          <w:szCs w:val="24"/>
        </w:rPr>
        <w:t>Szkole</w:t>
      </w:r>
    </w:p>
    <w:p w:rsidR="00977C6F" w:rsidRPr="006D3D55" w:rsidRDefault="00977C6F" w:rsidP="00977C6F">
      <w:pPr>
        <w:rPr>
          <w:rFonts w:ascii="Times New Roman" w:hAnsi="Times New Roman" w:cs="Times New Roman"/>
          <w:b/>
          <w:bCs/>
          <w:sz w:val="24"/>
          <w:szCs w:val="24"/>
        </w:rPr>
      </w:pPr>
    </w:p>
    <w:p w:rsidR="00977C6F" w:rsidRPr="006D3D55" w:rsidRDefault="00977C6F" w:rsidP="00977C6F">
      <w:pPr>
        <w:spacing w:after="0" w:line="240" w:lineRule="auto"/>
        <w:rPr>
          <w:rFonts w:ascii="Times New Roman" w:hAnsi="Times New Roman" w:cs="Times New Roman"/>
          <w:sz w:val="24"/>
          <w:szCs w:val="24"/>
        </w:rPr>
      </w:pPr>
      <w:r w:rsidRPr="006D3D55">
        <w:rPr>
          <w:rFonts w:ascii="Times New Roman" w:hAnsi="Times New Roman" w:cs="Times New Roman"/>
          <w:sz w:val="24"/>
          <w:szCs w:val="24"/>
        </w:rPr>
        <w:t>W związku z realizacją wymogów Rozporządzenia Parlamentu Europejskiego i Rady (UE) 2016/679</w:t>
      </w:r>
      <w:bookmarkStart w:id="0" w:name="_GoBack"/>
      <w:bookmarkEnd w:id="0"/>
      <w:r w:rsidRPr="006D3D55">
        <w:rPr>
          <w:rFonts w:ascii="Times New Roman" w:hAnsi="Times New Roman" w:cs="Times New Roman"/>
          <w:sz w:val="24"/>
          <w:szCs w:val="24"/>
        </w:rPr>
        <w:t xml:space="preserve"> z dnia 27 kwietnia 2016 r. w sprawie ochrony osób fizycznych w związku z przetwarzaniem danych osobowych i w sprawie swobodnego przepływu takich danych oraz uchylenia dyrektywy 95/46/WE (zwanego dalej ogólnym rozporządzeniem o ochronie danych „RODO”), informujemy o zasadach monitoringu, obowiązującego na terenie </w:t>
      </w:r>
      <w:r w:rsidRPr="00DB33FC">
        <w:rPr>
          <w:rFonts w:ascii="Times New Roman" w:hAnsi="Times New Roman" w:cs="Times New Roman"/>
          <w:sz w:val="24"/>
          <w:szCs w:val="24"/>
        </w:rPr>
        <w:t>Szkoły :</w:t>
      </w:r>
    </w:p>
    <w:p w:rsidR="00977C6F" w:rsidRPr="00DB33FC" w:rsidRDefault="00977C6F" w:rsidP="00977C6F">
      <w:pPr>
        <w:pStyle w:val="Akapitzlist"/>
        <w:numPr>
          <w:ilvl w:val="0"/>
          <w:numId w:val="1"/>
        </w:numPr>
        <w:spacing w:after="0" w:line="240" w:lineRule="auto"/>
        <w:contextualSpacing w:val="0"/>
        <w:rPr>
          <w:rFonts w:ascii="Times New Roman" w:hAnsi="Times New Roman" w:cs="Times New Roman"/>
          <w:sz w:val="24"/>
          <w:szCs w:val="24"/>
          <w:lang w:val="en-US"/>
        </w:rPr>
      </w:pPr>
      <w:r w:rsidRPr="006D3D55">
        <w:rPr>
          <w:rFonts w:ascii="Times New Roman" w:hAnsi="Times New Roman" w:cs="Times New Roman"/>
          <w:sz w:val="24"/>
          <w:szCs w:val="24"/>
        </w:rPr>
        <w:t xml:space="preserve">Administratorem systemu monitoringu oraz administratorem danych osobowych pozyskanych w systemie monitoringu jest </w:t>
      </w:r>
      <w:r w:rsidRPr="00DB33FC">
        <w:rPr>
          <w:rFonts w:ascii="Times New Roman" w:hAnsi="Times New Roman" w:cs="Times New Roman"/>
          <w:sz w:val="24"/>
          <w:szCs w:val="24"/>
        </w:rPr>
        <w:t>Szkoła ,</w:t>
      </w:r>
      <w:r w:rsidRPr="006D3D55">
        <w:rPr>
          <w:rFonts w:ascii="Times New Roman" w:hAnsi="Times New Roman" w:cs="Times New Roman"/>
          <w:sz w:val="24"/>
          <w:szCs w:val="24"/>
        </w:rPr>
        <w:t xml:space="preserve"> reprezentowana przez Dyrektora, z siedzibą w </w:t>
      </w:r>
      <w:r>
        <w:rPr>
          <w:rFonts w:ascii="Times New Roman" w:hAnsi="Times New Roman" w:cs="Times New Roman"/>
          <w:sz w:val="24"/>
          <w:szCs w:val="24"/>
        </w:rPr>
        <w:t>Warszawie</w:t>
      </w:r>
      <w:r w:rsidRPr="006D3D55">
        <w:rPr>
          <w:rFonts w:ascii="Times New Roman" w:hAnsi="Times New Roman" w:cs="Times New Roman"/>
          <w:sz w:val="24"/>
          <w:szCs w:val="24"/>
        </w:rPr>
        <w:t xml:space="preserve"> przy ul. </w:t>
      </w:r>
      <w:r w:rsidRPr="00DB33FC">
        <w:rPr>
          <w:rFonts w:ascii="Times New Roman" w:hAnsi="Times New Roman" w:cs="Times New Roman"/>
          <w:sz w:val="24"/>
          <w:szCs w:val="24"/>
          <w:lang w:val="en-US"/>
        </w:rPr>
        <w:t>Króla Maciusia 5, tel. 222771006,  e-mail: edyta.nowakowska@edu.um.warszawa.pl</w:t>
      </w:r>
    </w:p>
    <w:p w:rsidR="00977C6F" w:rsidRPr="006D3D55" w:rsidRDefault="00977C6F" w:rsidP="00977C6F">
      <w:pPr>
        <w:pStyle w:val="Akapitzlist"/>
        <w:numPr>
          <w:ilvl w:val="0"/>
          <w:numId w:val="1"/>
        </w:numPr>
        <w:spacing w:after="0" w:line="240" w:lineRule="auto"/>
        <w:ind w:left="714" w:hanging="357"/>
        <w:contextualSpacing w:val="0"/>
        <w:jc w:val="left"/>
        <w:rPr>
          <w:rFonts w:ascii="Times New Roman" w:hAnsi="Times New Roman" w:cs="Times New Roman"/>
          <w:sz w:val="24"/>
          <w:szCs w:val="24"/>
        </w:rPr>
      </w:pPr>
      <w:r w:rsidRPr="006D3D55">
        <w:rPr>
          <w:rFonts w:ascii="Times New Roman" w:hAnsi="Times New Roman" w:cs="Times New Roman"/>
          <w:sz w:val="24"/>
          <w:szCs w:val="24"/>
        </w:rPr>
        <w:t>Kontakt z Insp</w:t>
      </w:r>
      <w:r>
        <w:rPr>
          <w:rFonts w:ascii="Times New Roman" w:hAnsi="Times New Roman" w:cs="Times New Roman"/>
          <w:sz w:val="24"/>
          <w:szCs w:val="24"/>
        </w:rPr>
        <w:t xml:space="preserve">ektorem Ochrony Danych w Szkole </w:t>
      </w:r>
      <w:r w:rsidRPr="006D3D55">
        <w:rPr>
          <w:rFonts w:ascii="Times New Roman" w:hAnsi="Times New Roman" w:cs="Times New Roman"/>
          <w:sz w:val="24"/>
          <w:szCs w:val="24"/>
        </w:rPr>
        <w:t xml:space="preserve">jest możliwy pod numerem telefonu: </w:t>
      </w:r>
      <w:r>
        <w:rPr>
          <w:rFonts w:ascii="Times New Roman" w:hAnsi="Times New Roman" w:cs="Times New Roman"/>
          <w:sz w:val="24"/>
          <w:szCs w:val="24"/>
        </w:rPr>
        <w:t>697663557 lub adresem e-mail: aadamska@um.warszawa.pl</w:t>
      </w:r>
    </w:p>
    <w:p w:rsidR="00977C6F" w:rsidRPr="006D3D55"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bookmarkStart w:id="1" w:name="_Hlk515444844"/>
      <w:r w:rsidRPr="006D3D55">
        <w:rPr>
          <w:rFonts w:ascii="Times New Roman" w:hAnsi="Times New Roman" w:cs="Times New Roman"/>
          <w:sz w:val="24"/>
          <w:szCs w:val="24"/>
        </w:rPr>
        <w:t>Zbieranie danych osobowych w systemie monitoringu</w:t>
      </w:r>
      <w:bookmarkEnd w:id="1"/>
      <w:r w:rsidRPr="006D3D55">
        <w:rPr>
          <w:rFonts w:ascii="Times New Roman" w:hAnsi="Times New Roman" w:cs="Times New Roman"/>
          <w:sz w:val="24"/>
          <w:szCs w:val="24"/>
        </w:rPr>
        <w:t xml:space="preserve"> odbywa się w celu </w:t>
      </w:r>
      <w:bookmarkStart w:id="2" w:name="_Hlk515444304"/>
      <w:r w:rsidRPr="006D3D55">
        <w:rPr>
          <w:rFonts w:ascii="Times New Roman" w:hAnsi="Times New Roman" w:cs="Times New Roman"/>
          <w:sz w:val="24"/>
          <w:szCs w:val="24"/>
        </w:rPr>
        <w:t>zapewnienia bezpieczeństwa uczniów i pracowników oraz ochrony mienia</w:t>
      </w:r>
      <w:bookmarkEnd w:id="2"/>
      <w:r>
        <w:rPr>
          <w:rFonts w:ascii="Times New Roman" w:hAnsi="Times New Roman" w:cs="Times New Roman"/>
          <w:sz w:val="24"/>
          <w:szCs w:val="24"/>
        </w:rPr>
        <w:t xml:space="preserve"> </w:t>
      </w:r>
      <w:r w:rsidRPr="00DB33FC">
        <w:rPr>
          <w:rFonts w:ascii="Times New Roman" w:hAnsi="Times New Roman" w:cs="Times New Roman"/>
          <w:sz w:val="24"/>
          <w:szCs w:val="24"/>
        </w:rPr>
        <w:t xml:space="preserve">Szkoły </w:t>
      </w:r>
      <w:r w:rsidRPr="006D3D55">
        <w:rPr>
          <w:rFonts w:ascii="Times New Roman" w:hAnsi="Times New Roman" w:cs="Times New Roman"/>
          <w:sz w:val="24"/>
          <w:szCs w:val="24"/>
        </w:rPr>
        <w:t>.</w:t>
      </w:r>
      <w:r>
        <w:rPr>
          <w:rFonts w:ascii="Times New Roman" w:hAnsi="Times New Roman" w:cs="Times New Roman"/>
          <w:sz w:val="24"/>
          <w:szCs w:val="24"/>
        </w:rPr>
        <w:t xml:space="preserve"> </w:t>
      </w:r>
      <w:r w:rsidRPr="006D3D55">
        <w:rPr>
          <w:rFonts w:ascii="Times New Roman" w:hAnsi="Times New Roman" w:cs="Times New Roman"/>
          <w:sz w:val="24"/>
          <w:szCs w:val="24"/>
        </w:rPr>
        <w:t xml:space="preserve">Oznacza to, że rejestracja wizerunku w systemie monitoringu jest </w:t>
      </w:r>
      <w:r w:rsidRPr="006D3D55">
        <w:rPr>
          <w:rFonts w:ascii="Times New Roman" w:hAnsi="Times New Roman" w:cs="Times New Roman"/>
          <w:sz w:val="24"/>
          <w:szCs w:val="24"/>
          <w:shd w:val="clear" w:color="auto" w:fill="FFFFFF"/>
        </w:rPr>
        <w:t>konieczna w przypadku wejścia na </w:t>
      </w:r>
      <w:r w:rsidRPr="006D3D55">
        <w:rPr>
          <w:rStyle w:val="Uwydatnienie"/>
          <w:rFonts w:ascii="Times New Roman" w:hAnsi="Times New Roman" w:cs="Times New Roman"/>
          <w:sz w:val="24"/>
          <w:szCs w:val="24"/>
          <w:shd w:val="clear" w:color="auto" w:fill="FFFFFF"/>
        </w:rPr>
        <w:t>teren</w:t>
      </w:r>
      <w:r w:rsidRPr="006D3D55">
        <w:rPr>
          <w:rFonts w:ascii="Times New Roman" w:hAnsi="Times New Roman" w:cs="Times New Roman"/>
          <w:sz w:val="24"/>
          <w:szCs w:val="24"/>
          <w:shd w:val="clear" w:color="auto" w:fill="FFFFFF"/>
        </w:rPr>
        <w:t xml:space="preserve"> budynku </w:t>
      </w:r>
      <w:r>
        <w:rPr>
          <w:rFonts w:ascii="Times New Roman" w:hAnsi="Times New Roman" w:cs="Times New Roman"/>
          <w:sz w:val="24"/>
          <w:szCs w:val="24"/>
        </w:rPr>
        <w:t>Szkoły.</w:t>
      </w:r>
    </w:p>
    <w:p w:rsidR="00977C6F"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D3D55">
        <w:rPr>
          <w:rFonts w:ascii="Times New Roman" w:hAnsi="Times New Roman" w:cs="Times New Roman"/>
          <w:sz w:val="24"/>
          <w:szCs w:val="24"/>
        </w:rPr>
        <w:t xml:space="preserve">Podstawą prawną przetwarzania danych osobowych z monitoringu jest art. 6 ust. 1 pkt c) ogólnego rozporządzenia </w:t>
      </w:r>
      <w:r>
        <w:rPr>
          <w:rFonts w:ascii="Times New Roman" w:hAnsi="Times New Roman" w:cs="Times New Roman"/>
          <w:sz w:val="24"/>
          <w:szCs w:val="24"/>
        </w:rPr>
        <w:t>o ochronie danych „RODO”),</w:t>
      </w:r>
      <w:r w:rsidRPr="006D3D55">
        <w:rPr>
          <w:rFonts w:ascii="Times New Roman" w:hAnsi="Times New Roman" w:cs="Times New Roman"/>
          <w:sz w:val="24"/>
          <w:szCs w:val="24"/>
        </w:rPr>
        <w:t xml:space="preserve"> art. 108 a ustawy z dnia 14 grudnia 2016 roku Prawo oświat</w:t>
      </w:r>
      <w:r>
        <w:rPr>
          <w:rFonts w:ascii="Times New Roman" w:hAnsi="Times New Roman" w:cs="Times New Roman"/>
          <w:sz w:val="24"/>
          <w:szCs w:val="24"/>
        </w:rPr>
        <w:t>owe oraz art. 22</w:t>
      </w:r>
      <w:r>
        <w:rPr>
          <w:rFonts w:ascii="Times New Roman" w:hAnsi="Times New Roman" w:cs="Times New Roman"/>
          <w:sz w:val="24"/>
          <w:szCs w:val="24"/>
          <w:vertAlign w:val="superscript"/>
        </w:rPr>
        <w:t>2</w:t>
      </w:r>
      <w:r w:rsidRPr="004823A7">
        <w:rPr>
          <w:rFonts w:ascii="Times New Roman" w:hAnsi="Times New Roman" w:cs="Times New Roman"/>
          <w:sz w:val="24"/>
          <w:szCs w:val="24"/>
        </w:rPr>
        <w:t xml:space="preserve"> ustawy z dnia 26 czerwca 1974 r. Kodeks pracy</w:t>
      </w:r>
      <w:r>
        <w:rPr>
          <w:rFonts w:ascii="Times New Roman" w:hAnsi="Times New Roman" w:cs="Times New Roman"/>
          <w:sz w:val="24"/>
          <w:szCs w:val="24"/>
        </w:rPr>
        <w:t>.</w:t>
      </w:r>
    </w:p>
    <w:p w:rsidR="00977C6F" w:rsidRPr="006737FC"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Przez obszar objęty monitoringiem rozumie się (np. budynek, obszar wokół, korytarze)</w:t>
      </w:r>
    </w:p>
    <w:p w:rsidR="00977C6F"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737FC">
        <w:rPr>
          <w:rFonts w:ascii="Times New Roman" w:hAnsi="Times New Roman" w:cs="Times New Roman"/>
          <w:sz w:val="24"/>
          <w:szCs w:val="24"/>
        </w:rPr>
        <w:t xml:space="preserve">Dane osobowe będą przetwarzane przez okres nieprzekraczający 3 miesięcy od dnia </w:t>
      </w:r>
      <w:r>
        <w:rPr>
          <w:rFonts w:ascii="Times New Roman" w:hAnsi="Times New Roman" w:cs="Times New Roman"/>
          <w:sz w:val="24"/>
          <w:szCs w:val="24"/>
        </w:rPr>
        <w:t>nagrania, potem będą automatycznie nadpisywane na rejestratorze danych, za wyjątkiem sytuacji określonej w punkcie 7.</w:t>
      </w:r>
    </w:p>
    <w:p w:rsidR="00977C6F"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737FC">
        <w:rPr>
          <w:rFonts w:ascii="Times New Roman" w:hAnsi="Times New Roman" w:cs="Times New Roman"/>
          <w:sz w:val="24"/>
          <w:szCs w:val="24"/>
        </w:rPr>
        <w:t xml:space="preserve">W przypadku, w którym nagrania obrazu stanowią dowód w postępowaniu prowadzonym na podstawie prawa lub Administrator powziął wiadomość, iż mogą one stanowić dowód w postępowaniu, termin ulega przedłużeniu do czasu prawomocnego zakończenia postępowania. </w:t>
      </w:r>
      <w:r>
        <w:rPr>
          <w:rFonts w:ascii="Times New Roman" w:hAnsi="Times New Roman" w:cs="Times New Roman"/>
          <w:sz w:val="24"/>
          <w:szCs w:val="24"/>
        </w:rPr>
        <w:t>Administrator każdorazowo zabezpiecza zdarzenia zarejestrowane przez monitoring wizyjny, które zagrażają bezpieczeństwu, życiu i zdrowiu oraz wskazują na niszczenie i kradzież mienia dla celów dowodowych:</w:t>
      </w:r>
      <w:r>
        <w:rPr>
          <w:rFonts w:ascii="Times New Roman" w:hAnsi="Times New Roman" w:cs="Times New Roman"/>
          <w:sz w:val="24"/>
          <w:szCs w:val="24"/>
        </w:rPr>
        <w:br/>
        <w:t>a) na uzasadniony, pisemny wniosek osób fizycznych, na podstawie przepisów RODO (z poszanowaniem praw i wolności osób postronnych)</w:t>
      </w:r>
    </w:p>
    <w:p w:rsidR="00977C6F" w:rsidRDefault="00977C6F" w:rsidP="00977C6F">
      <w:pPr>
        <w:pStyle w:val="Akapitzlist"/>
        <w:spacing w:after="0" w:line="240" w:lineRule="auto"/>
        <w:ind w:left="714"/>
        <w:contextualSpacing w:val="0"/>
        <w:rPr>
          <w:rFonts w:ascii="Times New Roman" w:hAnsi="Times New Roman" w:cs="Times New Roman"/>
          <w:sz w:val="24"/>
          <w:szCs w:val="24"/>
        </w:rPr>
      </w:pPr>
      <w:r>
        <w:rPr>
          <w:rFonts w:ascii="Times New Roman" w:hAnsi="Times New Roman" w:cs="Times New Roman"/>
          <w:sz w:val="24"/>
          <w:szCs w:val="24"/>
        </w:rPr>
        <w:t>b) na pisemny wniosek organów prowadzących postępowanie w sprawie zarejestrowanego zdarzenia, w szczególności policji, prokuraturze, sądom, które działają na podstawie odrębnych przepisów.</w:t>
      </w:r>
    </w:p>
    <w:p w:rsidR="00977C6F" w:rsidRDefault="00977C6F" w:rsidP="00977C6F">
      <w:pPr>
        <w:pStyle w:val="Akapitzlist"/>
        <w:spacing w:after="0" w:line="240" w:lineRule="auto"/>
        <w:ind w:left="714"/>
        <w:contextualSpacing w:val="0"/>
        <w:rPr>
          <w:rFonts w:ascii="Times New Roman" w:hAnsi="Times New Roman" w:cs="Times New Roman"/>
          <w:sz w:val="24"/>
          <w:szCs w:val="24"/>
        </w:rPr>
      </w:pPr>
    </w:p>
    <w:p w:rsidR="00977C6F"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Niezależnie od regulacji zawartej w punkcie 7, dane osobowe w postaci wizerunku zarejestrowanego poprzez monitoring, będą przekazywane podmiotom  uprawnionym do ich przetwarzania na podstawie przepisów prawa oraz umów zawieranych przez Administratora z podmiotami świadczącymi koncesjonowane usługi ochrony osób i mienia.</w:t>
      </w:r>
    </w:p>
    <w:p w:rsidR="00977C6F"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Przysługuje Państwu prawo do dostępu do danych osobowych.</w:t>
      </w:r>
    </w:p>
    <w:p w:rsidR="00977C6F" w:rsidRPr="006D3D55"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D3D55">
        <w:rPr>
          <w:rFonts w:ascii="Times New Roman" w:hAnsi="Times New Roman" w:cs="Times New Roman"/>
          <w:sz w:val="24"/>
          <w:szCs w:val="24"/>
        </w:rPr>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6D3D55">
        <w:rPr>
          <w:rFonts w:ascii="Times New Roman" w:hAnsi="Times New Roman" w:cs="Times New Roman"/>
          <w:sz w:val="24"/>
          <w:szCs w:val="24"/>
          <w:shd w:val="clear" w:color="auto" w:fill="FFFFFF"/>
        </w:rPr>
        <w:t xml:space="preserve"> na podstawie art. 20 </w:t>
      </w:r>
      <w:r w:rsidRPr="006D3D55">
        <w:rPr>
          <w:rFonts w:ascii="Times New Roman" w:hAnsi="Times New Roman" w:cs="Times New Roman"/>
          <w:sz w:val="24"/>
          <w:szCs w:val="24"/>
        </w:rPr>
        <w:t>ogólnego rozporządzenia o ochronie danych „RODO”.</w:t>
      </w:r>
    </w:p>
    <w:p w:rsidR="00977C6F" w:rsidRPr="006D3D55"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D3D55">
        <w:rPr>
          <w:rFonts w:ascii="Times New Roman" w:hAnsi="Times New Roman" w:cs="Times New Roman"/>
          <w:sz w:val="24"/>
          <w:szCs w:val="24"/>
        </w:rPr>
        <w:lastRenderedPageBreak/>
        <w:t xml:space="preserve">Dane osobowe nie będą przekazywane do państwa trzeciego </w:t>
      </w:r>
      <w:r>
        <w:rPr>
          <w:rFonts w:ascii="Times New Roman" w:hAnsi="Times New Roman" w:cs="Times New Roman"/>
          <w:sz w:val="24"/>
          <w:szCs w:val="24"/>
        </w:rPr>
        <w:t>ani</w:t>
      </w:r>
      <w:r w:rsidRPr="006D3D55">
        <w:rPr>
          <w:rFonts w:ascii="Times New Roman" w:hAnsi="Times New Roman" w:cs="Times New Roman"/>
          <w:sz w:val="24"/>
          <w:szCs w:val="24"/>
        </w:rPr>
        <w:t xml:space="preserve"> organizacji między</w:t>
      </w:r>
      <w:r>
        <w:rPr>
          <w:rFonts w:ascii="Times New Roman" w:hAnsi="Times New Roman" w:cs="Times New Roman"/>
          <w:sz w:val="24"/>
          <w:szCs w:val="24"/>
        </w:rPr>
        <w:t>narodowych.</w:t>
      </w:r>
    </w:p>
    <w:p w:rsidR="00977C6F"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D3D55">
        <w:rPr>
          <w:rFonts w:ascii="Times New Roman" w:hAnsi="Times New Roman" w:cs="Times New Roman"/>
          <w:sz w:val="24"/>
          <w:szCs w:val="24"/>
        </w:rPr>
        <w:t>Dane osobowe  nie będą przetwarzane w sposób zautomatyzowany, w ty</w:t>
      </w:r>
      <w:r>
        <w:rPr>
          <w:rFonts w:ascii="Times New Roman" w:hAnsi="Times New Roman" w:cs="Times New Roman"/>
          <w:sz w:val="24"/>
          <w:szCs w:val="24"/>
        </w:rPr>
        <w:t>m również w formie profilowania.</w:t>
      </w:r>
      <w:r w:rsidRPr="006D3D55">
        <w:rPr>
          <w:rFonts w:ascii="Times New Roman" w:hAnsi="Times New Roman" w:cs="Times New Roman"/>
          <w:sz w:val="24"/>
          <w:szCs w:val="24"/>
        </w:rPr>
        <w:t xml:space="preserve"> </w:t>
      </w:r>
    </w:p>
    <w:p w:rsidR="00977C6F" w:rsidRPr="006D3D55" w:rsidRDefault="00977C6F" w:rsidP="00977C6F">
      <w:pPr>
        <w:pStyle w:val="Akapitzlist"/>
        <w:numPr>
          <w:ilvl w:val="0"/>
          <w:numId w:val="1"/>
        </w:numPr>
        <w:spacing w:after="0" w:line="240" w:lineRule="auto"/>
        <w:ind w:left="714" w:hanging="357"/>
        <w:contextualSpacing w:val="0"/>
        <w:rPr>
          <w:rFonts w:ascii="Times New Roman" w:hAnsi="Times New Roman" w:cs="Times New Roman"/>
          <w:sz w:val="24"/>
          <w:szCs w:val="24"/>
        </w:rPr>
      </w:pPr>
      <w:r w:rsidRPr="006D3D55">
        <w:rPr>
          <w:rFonts w:ascii="Times New Roman" w:hAnsi="Times New Roman" w:cs="Times New Roman"/>
          <w:sz w:val="24"/>
          <w:szCs w:val="24"/>
        </w:rPr>
        <w:t>W przypadku stwierdzenia, że przetwarzanie danych narusza obowiązujące przepisy prawa, przysługuje prawo wniesienia skargi do Prezesa Urzędu Ochrony Danych Osobowych.</w:t>
      </w:r>
    </w:p>
    <w:p w:rsidR="00996845" w:rsidRDefault="00996845"/>
    <w:sectPr w:rsidR="00996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6F"/>
    <w:rsid w:val="00855A43"/>
    <w:rsid w:val="00977C6F"/>
    <w:rsid w:val="00996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E0C9"/>
  <w15:chartTrackingRefBased/>
  <w15:docId w15:val="{E44D9DDA-E559-4EEF-A78B-293F56AA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7C6F"/>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77C6F"/>
    <w:pPr>
      <w:ind w:left="720"/>
      <w:contextualSpacing/>
    </w:pPr>
  </w:style>
  <w:style w:type="character" w:styleId="Uwydatnienie">
    <w:name w:val="Emphasis"/>
    <w:basedOn w:val="Domylnaczcionkaakapitu"/>
    <w:uiPriority w:val="99"/>
    <w:qFormat/>
    <w:rsid w:val="00977C6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2020-06-03T13:00:00Z</dcterms:created>
  <dcterms:modified xsi:type="dcterms:W3CDTF">2020-06-03T13:02:00Z</dcterms:modified>
</cp:coreProperties>
</file>